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EB88D" w14:textId="0CAD17FC" w:rsidR="008E7490" w:rsidRPr="00C25257" w:rsidRDefault="007610CE" w:rsidP="008E7490">
      <w:pPr>
        <w:spacing w:before="100" w:beforeAutospacing="1" w:after="100" w:afterAutospacing="1"/>
        <w:outlineLvl w:val="1"/>
        <w:rPr>
          <w:rFonts w:ascii="Brush Script MT" w:hAnsi="Brush Script MT" w:cstheme="minorHAnsi"/>
          <w:b/>
          <w:bCs/>
          <w:sz w:val="36"/>
          <w:szCs w:val="36"/>
          <w:lang w:eastAsia="en-GB"/>
        </w:rPr>
      </w:pPr>
      <w:r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Welder/Fabricator</w:t>
      </w:r>
      <w:r w:rsidR="00C25257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 xml:space="preserve"> – </w:t>
      </w:r>
      <w:r w:rsidR="00C25257">
        <w:rPr>
          <w:rFonts w:ascii="Brush Script MT" w:hAnsi="Brush Script MT" w:cstheme="minorHAnsi"/>
          <w:b/>
          <w:bCs/>
          <w:sz w:val="36"/>
          <w:szCs w:val="36"/>
          <w:lang w:eastAsia="en-GB"/>
        </w:rPr>
        <w:t>Come on and join our growing team!</w:t>
      </w:r>
    </w:p>
    <w:p w14:paraId="02EAA309" w14:textId="10A72336" w:rsidR="008E7490" w:rsidRPr="000B6B4A" w:rsidRDefault="007610CE" w:rsidP="008E7490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 xml:space="preserve">Are you looking for a welding/fabrication job that offers a wide variety of both bench and site welding and fabrication? Do you have experience in stainless steel and purge welding? </w:t>
      </w:r>
      <w:r w:rsidRPr="000B6B4A">
        <w:rPr>
          <w:rFonts w:asciiTheme="minorHAnsi" w:hAnsiTheme="minorHAnsi" w:cstheme="minorHAnsi"/>
          <w:lang w:eastAsia="en-GB"/>
        </w:rPr>
        <w:t xml:space="preserve">If so, this job could be for you. </w:t>
      </w:r>
      <w:r w:rsidRPr="000B6B4A">
        <w:rPr>
          <w:rFonts w:asciiTheme="minorHAnsi" w:hAnsiTheme="minorHAnsi" w:cstheme="minorHAnsi"/>
          <w:lang w:eastAsia="en-GB"/>
        </w:rPr>
        <w:t xml:space="preserve">We are looking for someone to join our Installation and Projects team. The role differs everyday but the main part of the role will be installing new process lines, removing old, </w:t>
      </w:r>
      <w:r w:rsidR="000B6B4A" w:rsidRPr="000B6B4A">
        <w:rPr>
          <w:rFonts w:asciiTheme="minorHAnsi" w:hAnsiTheme="minorHAnsi" w:cstheme="minorHAnsi"/>
          <w:lang w:eastAsia="en-GB"/>
        </w:rPr>
        <w:t xml:space="preserve">upgrading </w:t>
      </w:r>
      <w:r w:rsidRPr="000B6B4A">
        <w:rPr>
          <w:rFonts w:asciiTheme="minorHAnsi" w:hAnsiTheme="minorHAnsi" w:cstheme="minorHAnsi"/>
          <w:lang w:eastAsia="en-GB"/>
        </w:rPr>
        <w:t xml:space="preserve">or expanding current process lines. </w:t>
      </w:r>
      <w:proofErr w:type="spellStart"/>
      <w:r w:rsidR="008E7490" w:rsidRPr="000B6B4A">
        <w:rPr>
          <w:rFonts w:asciiTheme="minorHAnsi" w:hAnsiTheme="minorHAnsi" w:cstheme="minorHAnsi"/>
          <w:lang w:eastAsia="en-GB"/>
        </w:rPr>
        <w:t>Pattemores</w:t>
      </w:r>
      <w:proofErr w:type="spellEnd"/>
      <w:r w:rsidR="008E7490" w:rsidRPr="000B6B4A">
        <w:rPr>
          <w:rFonts w:asciiTheme="minorHAnsi" w:hAnsiTheme="minorHAnsi" w:cstheme="minorHAnsi"/>
          <w:lang w:eastAsia="en-GB"/>
        </w:rPr>
        <w:t>, as a business, has been around for more than 80 years</w:t>
      </w:r>
      <w:r w:rsidRPr="000B6B4A">
        <w:rPr>
          <w:rFonts w:asciiTheme="minorHAnsi" w:hAnsiTheme="minorHAnsi" w:cstheme="minorHAnsi"/>
          <w:lang w:eastAsia="en-GB"/>
        </w:rPr>
        <w:t xml:space="preserve"> and are still growing and expanding.</w:t>
      </w:r>
      <w:r w:rsidR="008E7490" w:rsidRPr="000B6B4A">
        <w:rPr>
          <w:rFonts w:asciiTheme="minorHAnsi" w:hAnsiTheme="minorHAnsi" w:cstheme="minorHAnsi"/>
          <w:lang w:eastAsia="en-GB"/>
        </w:rPr>
        <w:t xml:space="preserve"> We are a family friendly business that want to grow our </w:t>
      </w:r>
      <w:r w:rsidRPr="000B6B4A">
        <w:rPr>
          <w:rFonts w:asciiTheme="minorHAnsi" w:hAnsiTheme="minorHAnsi" w:cstheme="minorHAnsi"/>
          <w:lang w:eastAsia="en-GB"/>
        </w:rPr>
        <w:t>Installation and Project team.</w:t>
      </w:r>
      <w:r w:rsidR="008E7490" w:rsidRPr="000B6B4A">
        <w:rPr>
          <w:rFonts w:asciiTheme="minorHAnsi" w:hAnsiTheme="minorHAnsi" w:cstheme="minorHAnsi"/>
          <w:lang w:eastAsia="en-GB"/>
        </w:rPr>
        <w:t xml:space="preserve"> We are looking for someone who is willing to learn, has attention to details and works hard.</w:t>
      </w:r>
    </w:p>
    <w:p w14:paraId="0AA9EEAD" w14:textId="3F61666F" w:rsidR="005D44DC" w:rsidRPr="000B6B4A" w:rsidRDefault="005D44DC" w:rsidP="005D44DC">
      <w:pPr>
        <w:widowControl/>
        <w:shd w:val="clear" w:color="auto" w:fill="FFFFFF"/>
        <w:suppressAutoHyphens w:val="0"/>
        <w:autoSpaceDE/>
        <w:rPr>
          <w:rFonts w:asciiTheme="minorHAnsi" w:hAnsiTheme="minorHAnsi" w:cstheme="minorHAnsi"/>
          <w:lang w:eastAsia="en-GB"/>
        </w:rPr>
      </w:pPr>
      <w:r w:rsidRPr="005D44DC">
        <w:rPr>
          <w:rFonts w:asciiTheme="minorHAnsi" w:hAnsiTheme="minorHAnsi" w:cstheme="minorHAnsi"/>
          <w:lang w:eastAsia="en-GB"/>
        </w:rPr>
        <w:t>We are looking for a welder/fabricator ideally able to TIG and MIG weld</w:t>
      </w:r>
      <w:r w:rsidRPr="000B6B4A">
        <w:rPr>
          <w:rFonts w:asciiTheme="minorHAnsi" w:hAnsiTheme="minorHAnsi" w:cstheme="minorHAnsi"/>
          <w:lang w:eastAsia="en-GB"/>
        </w:rPr>
        <w:t xml:space="preserve"> who has the following:</w:t>
      </w:r>
    </w:p>
    <w:p w14:paraId="16A38885" w14:textId="77777777" w:rsidR="005D44DC" w:rsidRPr="000B6B4A" w:rsidRDefault="005D44DC" w:rsidP="005D44DC">
      <w:pPr>
        <w:widowControl/>
        <w:shd w:val="clear" w:color="auto" w:fill="FFFFFF"/>
        <w:suppressAutoHyphens w:val="0"/>
        <w:autoSpaceDE/>
        <w:rPr>
          <w:rFonts w:asciiTheme="minorHAnsi" w:hAnsiTheme="minorHAnsi" w:cstheme="minorHAnsi"/>
          <w:lang w:eastAsia="en-GB"/>
        </w:rPr>
      </w:pPr>
    </w:p>
    <w:p w14:paraId="2C650C86" w14:textId="3AC5B15E" w:rsidR="005D44DC" w:rsidRPr="000B6B4A" w:rsidRDefault="005D44DC" w:rsidP="005D44DC">
      <w:pPr>
        <w:pStyle w:val="ListParagraph"/>
        <w:widowControl/>
        <w:numPr>
          <w:ilvl w:val="0"/>
          <w:numId w:val="21"/>
        </w:numPr>
        <w:shd w:val="clear" w:color="auto" w:fill="FFFFFF"/>
        <w:suppressAutoHyphens w:val="0"/>
        <w:autoSpaceDE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Purge Welding/Hygienic Welding an</w:t>
      </w:r>
      <w:r w:rsidR="000B6B4A" w:rsidRPr="000B6B4A">
        <w:rPr>
          <w:rFonts w:asciiTheme="minorHAnsi" w:hAnsiTheme="minorHAnsi" w:cstheme="minorHAnsi"/>
          <w:lang w:eastAsia="en-GB"/>
        </w:rPr>
        <w:t xml:space="preserve"> </w:t>
      </w:r>
      <w:r w:rsidRPr="000B6B4A">
        <w:rPr>
          <w:rFonts w:asciiTheme="minorHAnsi" w:hAnsiTheme="minorHAnsi" w:cstheme="minorHAnsi"/>
          <w:lang w:eastAsia="en-GB"/>
        </w:rPr>
        <w:t>advantage</w:t>
      </w:r>
    </w:p>
    <w:p w14:paraId="6CA57857" w14:textId="0974051B" w:rsidR="005D44DC" w:rsidRPr="000B6B4A" w:rsidRDefault="005D44DC" w:rsidP="005D44DC">
      <w:pPr>
        <w:pStyle w:val="ListParagraph"/>
        <w:widowControl/>
        <w:numPr>
          <w:ilvl w:val="0"/>
          <w:numId w:val="21"/>
        </w:numPr>
        <w:shd w:val="clear" w:color="auto" w:fill="FFFFFF"/>
        <w:suppressAutoHyphens w:val="0"/>
        <w:autoSpaceDE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Knowledge of Stainless Steel and Mild Steel Welding.</w:t>
      </w:r>
    </w:p>
    <w:p w14:paraId="205AF996" w14:textId="0D4DD02F" w:rsidR="005D44DC" w:rsidRPr="005D44DC" w:rsidRDefault="005D44DC" w:rsidP="005D44DC">
      <w:pPr>
        <w:widowControl/>
        <w:numPr>
          <w:ilvl w:val="0"/>
          <w:numId w:val="21"/>
        </w:numPr>
        <w:shd w:val="clear" w:color="auto" w:fill="FFFFFF"/>
        <w:suppressAutoHyphens w:val="0"/>
        <w:autoSpaceDE/>
        <w:spacing w:before="100" w:beforeAutospacing="1" w:after="100" w:afterAutospacing="1"/>
        <w:rPr>
          <w:rFonts w:ascii="Helvetica" w:hAnsi="Helvetica"/>
          <w:color w:val="2D2D2D"/>
          <w:lang w:val="en-GB" w:eastAsia="en-GB"/>
        </w:rPr>
      </w:pPr>
      <w:r w:rsidRPr="005D44DC">
        <w:rPr>
          <w:rFonts w:asciiTheme="minorHAnsi" w:hAnsiTheme="minorHAnsi" w:cstheme="minorHAnsi"/>
          <w:lang w:eastAsia="en-GB"/>
        </w:rPr>
        <w:t xml:space="preserve">Perform general fabrication and TIG welding of various forms of circular and square hollow section stainless steel </w:t>
      </w:r>
      <w:r w:rsidR="000B6B4A" w:rsidRPr="000B6B4A">
        <w:rPr>
          <w:rFonts w:asciiTheme="minorHAnsi" w:hAnsiTheme="minorHAnsi" w:cstheme="minorHAnsi"/>
          <w:lang w:eastAsia="en-GB"/>
        </w:rPr>
        <w:t>pipework.</w:t>
      </w:r>
    </w:p>
    <w:p w14:paraId="0AE9533D" w14:textId="51A00585" w:rsidR="005D44DC" w:rsidRPr="000B6B4A" w:rsidRDefault="005D44DC" w:rsidP="005D44DC">
      <w:pPr>
        <w:widowControl/>
        <w:numPr>
          <w:ilvl w:val="0"/>
          <w:numId w:val="21"/>
        </w:numPr>
        <w:shd w:val="clear" w:color="auto" w:fill="FFFFFF"/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5D44DC">
        <w:rPr>
          <w:rFonts w:asciiTheme="minorHAnsi" w:hAnsiTheme="minorHAnsi" w:cstheme="minorHAnsi"/>
          <w:lang w:eastAsia="en-GB"/>
        </w:rPr>
        <w:t>Use of a wide range of fabrication machinery.</w:t>
      </w:r>
    </w:p>
    <w:p w14:paraId="4925C386" w14:textId="7D384362" w:rsidR="005D44DC" w:rsidRPr="000B6B4A" w:rsidRDefault="005D44DC" w:rsidP="005D44DC">
      <w:pPr>
        <w:pStyle w:val="ListParagraph"/>
        <w:widowControl/>
        <w:numPr>
          <w:ilvl w:val="0"/>
          <w:numId w:val="21"/>
        </w:numPr>
        <w:shd w:val="clear" w:color="auto" w:fill="FFFFFF"/>
        <w:suppressAutoHyphens w:val="0"/>
        <w:autoSpaceDE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Ability to work from drawings and sketches</w:t>
      </w:r>
      <w:r w:rsidR="000B6B4A" w:rsidRPr="000B6B4A">
        <w:rPr>
          <w:rFonts w:asciiTheme="minorHAnsi" w:hAnsiTheme="minorHAnsi" w:cstheme="minorHAnsi"/>
          <w:lang w:eastAsia="en-GB"/>
        </w:rPr>
        <w:t>.</w:t>
      </w:r>
    </w:p>
    <w:p w14:paraId="03009A22" w14:textId="471CAECE" w:rsidR="005D44DC" w:rsidRPr="000B6B4A" w:rsidRDefault="005D44DC" w:rsidP="005D44DC">
      <w:pPr>
        <w:pStyle w:val="ListParagraph"/>
        <w:widowControl/>
        <w:numPr>
          <w:ilvl w:val="0"/>
          <w:numId w:val="21"/>
        </w:numPr>
        <w:shd w:val="clear" w:color="auto" w:fill="FFFFFF"/>
        <w:suppressAutoHyphens w:val="0"/>
        <w:autoSpaceDE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Good communication skills</w:t>
      </w:r>
    </w:p>
    <w:p w14:paraId="0942BD3D" w14:textId="33FCDE9B" w:rsidR="005D44DC" w:rsidRPr="000B6B4A" w:rsidRDefault="005D44DC" w:rsidP="000B6B4A">
      <w:pPr>
        <w:widowControl/>
        <w:numPr>
          <w:ilvl w:val="0"/>
          <w:numId w:val="21"/>
        </w:numPr>
        <w:shd w:val="clear" w:color="auto" w:fill="FFFFFF"/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5D44DC">
        <w:rPr>
          <w:rFonts w:asciiTheme="minorHAnsi" w:hAnsiTheme="minorHAnsi" w:cstheme="minorHAnsi"/>
          <w:lang w:eastAsia="en-GB"/>
        </w:rPr>
        <w:t>Maintaining good housekeeping standards</w:t>
      </w:r>
      <w:r w:rsidRPr="000B6B4A">
        <w:rPr>
          <w:rFonts w:asciiTheme="minorHAnsi" w:hAnsiTheme="minorHAnsi" w:cstheme="minorHAnsi"/>
          <w:lang w:eastAsia="en-GB"/>
        </w:rPr>
        <w:t xml:space="preserve"> </w:t>
      </w:r>
      <w:r w:rsidR="000B6B4A" w:rsidRPr="000B6B4A">
        <w:rPr>
          <w:rFonts w:asciiTheme="minorHAnsi" w:hAnsiTheme="minorHAnsi" w:cstheme="minorHAnsi"/>
          <w:lang w:eastAsia="en-GB"/>
        </w:rPr>
        <w:t>to maintain site and regulatory compliance.</w:t>
      </w:r>
    </w:p>
    <w:p w14:paraId="2E5113CE" w14:textId="663FB0F2" w:rsidR="000B6B4A" w:rsidRPr="000B6B4A" w:rsidRDefault="000B6B4A" w:rsidP="000B6B4A">
      <w:pPr>
        <w:pStyle w:val="ListParagraph"/>
        <w:widowControl/>
        <w:numPr>
          <w:ilvl w:val="0"/>
          <w:numId w:val="21"/>
        </w:numPr>
        <w:shd w:val="clear" w:color="auto" w:fill="FFFFFF"/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The ability to work as part of a team, with a flexible “can do” attitude to work and a good work ethic is essential.</w:t>
      </w:r>
    </w:p>
    <w:p w14:paraId="4C995FCA" w14:textId="1743F8D6" w:rsidR="000B6B4A" w:rsidRPr="000B6B4A" w:rsidRDefault="000B6B4A" w:rsidP="000B6B4A">
      <w:pPr>
        <w:pStyle w:val="ListParagraph"/>
        <w:widowControl/>
        <w:numPr>
          <w:ilvl w:val="0"/>
          <w:numId w:val="21"/>
        </w:numPr>
        <w:shd w:val="clear" w:color="auto" w:fill="FFFFFF"/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Must have the ability to undertake manual handling duties.</w:t>
      </w:r>
    </w:p>
    <w:p w14:paraId="0FD44FCB" w14:textId="5F05E70D" w:rsidR="000B6B4A" w:rsidRDefault="005D44DC" w:rsidP="00C25257">
      <w:pPr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 xml:space="preserve">Day shift role Mon – Fri </w:t>
      </w:r>
      <w:r w:rsidR="008E7490" w:rsidRPr="000B6B4A">
        <w:rPr>
          <w:rFonts w:asciiTheme="minorHAnsi" w:hAnsiTheme="minorHAnsi" w:cstheme="minorHAnsi"/>
          <w:lang w:eastAsia="en-GB"/>
        </w:rPr>
        <w:t>07:</w:t>
      </w:r>
      <w:r w:rsidRPr="000B6B4A">
        <w:rPr>
          <w:rFonts w:asciiTheme="minorHAnsi" w:hAnsiTheme="minorHAnsi" w:cstheme="minorHAnsi"/>
          <w:lang w:eastAsia="en-GB"/>
        </w:rPr>
        <w:t>30</w:t>
      </w:r>
      <w:r w:rsidR="008E7490" w:rsidRPr="000B6B4A">
        <w:rPr>
          <w:rFonts w:asciiTheme="minorHAnsi" w:hAnsiTheme="minorHAnsi" w:cstheme="minorHAnsi"/>
          <w:lang w:eastAsia="en-GB"/>
        </w:rPr>
        <w:t xml:space="preserve"> - 17:00.</w:t>
      </w:r>
    </w:p>
    <w:p w14:paraId="28296649" w14:textId="0B559021" w:rsidR="000B6B4A" w:rsidRPr="000B6B4A" w:rsidRDefault="000B6B4A" w:rsidP="00C25257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Starting pay is negotiable depending on experience</w:t>
      </w:r>
    </w:p>
    <w:p w14:paraId="78E7E612" w14:textId="438A6F5F" w:rsidR="008E7490" w:rsidRPr="000B6B4A" w:rsidRDefault="00DE0525" w:rsidP="008E7490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Benefi</w:t>
      </w:r>
      <w:bookmarkStart w:id="0" w:name="_GoBack"/>
      <w:bookmarkEnd w:id="0"/>
      <w:r w:rsidRPr="000B6B4A">
        <w:rPr>
          <w:rFonts w:asciiTheme="minorHAnsi" w:hAnsiTheme="minorHAnsi" w:cstheme="minorHAnsi"/>
          <w:lang w:eastAsia="en-GB"/>
        </w:rPr>
        <w:t>ts:</w:t>
      </w:r>
    </w:p>
    <w:p w14:paraId="65F3D119" w14:textId="0D3A45EE" w:rsidR="006C6389" w:rsidRPr="000B6B4A" w:rsidRDefault="00C25257" w:rsidP="00C25257">
      <w:pPr>
        <w:pStyle w:val="ListParagraph"/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962BA" wp14:editId="76BB20C1">
                <wp:simplePos x="0" y="0"/>
                <wp:positionH relativeFrom="column">
                  <wp:posOffset>3181350</wp:posOffset>
                </wp:positionH>
                <wp:positionV relativeFrom="paragraph">
                  <wp:posOffset>23495</wp:posOffset>
                </wp:positionV>
                <wp:extent cx="2667000" cy="866775"/>
                <wp:effectExtent l="0" t="0" r="0" b="9525"/>
                <wp:wrapNone/>
                <wp:docPr id="13133017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0D53D" w14:textId="17F81171" w:rsidR="00C25257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Store discount</w:t>
                            </w:r>
                          </w:p>
                          <w:p w14:paraId="2F82480E" w14:textId="5F028507" w:rsidR="00DE0525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Cycle to work scheme</w:t>
                            </w:r>
                          </w:p>
                          <w:p w14:paraId="2F26FFE5" w14:textId="189742C7" w:rsidR="00DE0525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Company Pension</w:t>
                            </w:r>
                          </w:p>
                          <w:p w14:paraId="047DDBB9" w14:textId="71B5F468" w:rsidR="00DE0525" w:rsidRPr="00DE0525" w:rsidRDefault="00DE0525" w:rsidP="00C252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Casual dress</w:t>
                            </w:r>
                          </w:p>
                          <w:p w14:paraId="59C4E089" w14:textId="77777777" w:rsidR="00DE0525" w:rsidRPr="00DE0525" w:rsidRDefault="00DE0525" w:rsidP="00DE0525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6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1.85pt;width:210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" fillcolor="white [3201]" stroked="f" strokeweight=".5pt">
                <v:textbox>
                  <w:txbxContent>
                    <w:p w14:paraId="1910D53D" w14:textId="17F81171" w:rsidR="00C25257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Store discount</w:t>
                      </w:r>
                    </w:p>
                    <w:p w14:paraId="2F82480E" w14:textId="5F028507" w:rsidR="00DE0525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Cycle to work scheme</w:t>
                      </w:r>
                    </w:p>
                    <w:p w14:paraId="2F26FFE5" w14:textId="189742C7" w:rsidR="00DE0525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Company Pension</w:t>
                      </w:r>
                    </w:p>
                    <w:p w14:paraId="047DDBB9" w14:textId="71B5F468" w:rsidR="00DE0525" w:rsidRPr="00DE0525" w:rsidRDefault="00DE0525" w:rsidP="00C252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Casual dress</w:t>
                      </w:r>
                    </w:p>
                    <w:p w14:paraId="59C4E089" w14:textId="77777777" w:rsidR="00DE0525" w:rsidRPr="00DE0525" w:rsidRDefault="00DE0525" w:rsidP="00DE0525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490" w:rsidRPr="000B6B4A">
        <w:rPr>
          <w:rFonts w:asciiTheme="minorHAnsi" w:hAnsiTheme="minorHAnsi" w:cstheme="minorHAnsi"/>
          <w:lang w:eastAsia="en-GB"/>
        </w:rPr>
        <w:t>Wellbeing and support program</w:t>
      </w:r>
      <w:r w:rsidRPr="000B6B4A">
        <w:rPr>
          <w:rFonts w:asciiTheme="minorHAnsi" w:hAnsiTheme="minorHAnsi" w:cstheme="minorHAnsi"/>
          <w:lang w:eastAsia="en-GB"/>
        </w:rPr>
        <w:tab/>
      </w:r>
      <w:r w:rsidRPr="000B6B4A">
        <w:rPr>
          <w:rFonts w:asciiTheme="minorHAnsi" w:hAnsiTheme="minorHAnsi" w:cstheme="minorHAnsi"/>
          <w:lang w:eastAsia="en-GB"/>
        </w:rPr>
        <w:tab/>
      </w:r>
    </w:p>
    <w:p w14:paraId="7407FD78" w14:textId="0DD60112" w:rsidR="006C6389" w:rsidRPr="000B6B4A" w:rsidRDefault="008E7490" w:rsidP="00067FB1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Training and development</w:t>
      </w:r>
    </w:p>
    <w:p w14:paraId="09195076" w14:textId="5F91B635" w:rsidR="006C6389" w:rsidRPr="000B6B4A" w:rsidRDefault="008E7490" w:rsidP="00F5777E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Employee of the month award (Multiple)</w:t>
      </w:r>
    </w:p>
    <w:p w14:paraId="432A012C" w14:textId="559D2821" w:rsidR="006C6389" w:rsidRPr="000B6B4A" w:rsidRDefault="008E7490" w:rsidP="008B5A63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Christmas Bonus</w:t>
      </w:r>
    </w:p>
    <w:p w14:paraId="16749BA0" w14:textId="379EC5C1" w:rsidR="006C6389" w:rsidRPr="000B6B4A" w:rsidRDefault="008E7490" w:rsidP="0041714E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lang w:eastAsia="en-GB"/>
        </w:rPr>
        <w:t>Refer a friend Scheme</w:t>
      </w:r>
      <w:r w:rsidR="00167D35" w:rsidRPr="000B6B4A">
        <w:rPr>
          <w:rFonts w:asciiTheme="minorHAnsi" w:hAnsiTheme="minorHAnsi" w:cstheme="minorHAnsi"/>
          <w:lang w:eastAsia="en-GB"/>
        </w:rPr>
        <w:t xml:space="preserve"> </w:t>
      </w:r>
    </w:p>
    <w:p w14:paraId="329AA5B6" w14:textId="77777777" w:rsidR="008E7490" w:rsidRPr="000B6B4A" w:rsidRDefault="008E7490" w:rsidP="008E7490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Fonts w:asciiTheme="minorHAnsi" w:hAnsiTheme="minorHAnsi" w:cstheme="minorHAnsi"/>
          <w:b/>
          <w:bCs/>
          <w:lang w:eastAsia="en-GB"/>
        </w:rPr>
        <w:t>PATTEMORES HAVE JOINED UP WITH PERKBOX TO PROVIDE OUR STAFF WITH DISCOUNTS AND FLEXIPOINT GIFTS</w:t>
      </w:r>
    </w:p>
    <w:p w14:paraId="71D41706" w14:textId="1C072B1E" w:rsidR="008E7490" w:rsidRPr="000B6B4A" w:rsidRDefault="00DE0525" w:rsidP="008E7490">
      <w:pPr>
        <w:spacing w:before="100" w:beforeAutospacing="1" w:after="100" w:afterAutospacing="1"/>
        <w:rPr>
          <w:rFonts w:asciiTheme="minorHAnsi" w:hAnsiTheme="minorHAnsi" w:cstheme="minorHAnsi"/>
          <w:lang w:eastAsia="en-GB"/>
        </w:rPr>
      </w:pPr>
      <w:r w:rsidRPr="000B6B4A">
        <w:rPr>
          <w:rStyle w:val="Emphasis"/>
          <w:rFonts w:asciiTheme="minorHAnsi" w:hAnsiTheme="minorHAnsi" w:cstheme="minorHAnsi"/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202CD22C" wp14:editId="5A0DDB6A">
            <wp:simplePos x="0" y="0"/>
            <wp:positionH relativeFrom="margin">
              <wp:posOffset>4866640</wp:posOffset>
            </wp:positionH>
            <wp:positionV relativeFrom="paragraph">
              <wp:posOffset>506730</wp:posOffset>
            </wp:positionV>
            <wp:extent cx="876300" cy="908685"/>
            <wp:effectExtent l="0" t="0" r="0" b="5715"/>
            <wp:wrapSquare wrapText="bothSides"/>
            <wp:docPr id="743955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544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3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490" w:rsidRPr="000B6B4A">
        <w:rPr>
          <w:rFonts w:asciiTheme="minorHAnsi" w:hAnsiTheme="minorHAnsi" w:cstheme="minorHAnsi"/>
          <w:lang w:eastAsia="en-GB"/>
        </w:rPr>
        <w:t>Discounts on shopping and brands with our company perks card, completely free to all employees. For example, get 4% of your weekly ASDA shop, stream a movie or 2. More details during interview, just ask.</w:t>
      </w:r>
    </w:p>
    <w:p w14:paraId="208D56F7" w14:textId="090EE8D7" w:rsidR="00471A6E" w:rsidRPr="00471A6E" w:rsidRDefault="00C25257" w:rsidP="00471A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FCE1" wp14:editId="5B450B70">
                <wp:simplePos x="0" y="0"/>
                <wp:positionH relativeFrom="column">
                  <wp:posOffset>3810000</wp:posOffset>
                </wp:positionH>
                <wp:positionV relativeFrom="paragraph">
                  <wp:posOffset>13334</wp:posOffset>
                </wp:positionV>
                <wp:extent cx="971550" cy="847725"/>
                <wp:effectExtent l="0" t="0" r="19050" b="28575"/>
                <wp:wrapNone/>
                <wp:docPr id="2015684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FB17" w14:textId="0F07F2E0" w:rsidR="00C25257" w:rsidRPr="00C25257" w:rsidRDefault="00C25257" w:rsidP="00C252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5257">
                              <w:rPr>
                                <w:b/>
                                <w:bCs/>
                              </w:rPr>
                              <w:t xml:space="preserve">Scan here to learn more from our </w:t>
                            </w:r>
                            <w:r>
                              <w:rPr>
                                <w:b/>
                                <w:bCs/>
                              </w:rPr>
                              <w:t>Facebook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FCE1" id="Text Box 1" o:spid="_x0000_s1027" type="#_x0000_t202" style="position:absolute;margin-left:300pt;margin-top:1.05pt;width:76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" fillcolor="#00b050" strokeweight=".5pt">
                <v:textbox>
                  <w:txbxContent>
                    <w:p w14:paraId="2059FB17" w14:textId="0F07F2E0" w:rsidR="00C25257" w:rsidRPr="00C25257" w:rsidRDefault="00C25257" w:rsidP="00C252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5257">
                        <w:rPr>
                          <w:b/>
                          <w:bCs/>
                        </w:rPr>
                        <w:t xml:space="preserve">Scan here to learn more from our </w:t>
                      </w:r>
                      <w:r>
                        <w:rPr>
                          <w:b/>
                          <w:bCs/>
                        </w:rPr>
                        <w:t>Facebook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E6AC7" wp14:editId="75336E2A">
                <wp:simplePos x="0" y="0"/>
                <wp:positionH relativeFrom="column">
                  <wp:posOffset>1809750</wp:posOffset>
                </wp:positionH>
                <wp:positionV relativeFrom="paragraph">
                  <wp:posOffset>51435</wp:posOffset>
                </wp:positionV>
                <wp:extent cx="971550" cy="819150"/>
                <wp:effectExtent l="0" t="0" r="19050" b="19050"/>
                <wp:wrapNone/>
                <wp:docPr id="6648684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19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59961" w14:textId="7A461B26" w:rsidR="00C25257" w:rsidRPr="00C25257" w:rsidRDefault="00C25257" w:rsidP="00C252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5257">
                              <w:rPr>
                                <w:b/>
                                <w:bCs/>
                              </w:rPr>
                              <w:t>Scan here to learn more from our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6AC7" id="_x0000_s1028" type="#_x0000_t202" style="position:absolute;margin-left:142.5pt;margin-top:4.05pt;width:7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" fillcolor="#00b050" strokeweight=".5pt">
                <v:textbox>
                  <w:txbxContent>
                    <w:p w14:paraId="2E959961" w14:textId="7A461B26" w:rsidR="00C25257" w:rsidRPr="00C25257" w:rsidRDefault="00C25257" w:rsidP="00C252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5257">
                        <w:rPr>
                          <w:b/>
                          <w:bCs/>
                        </w:rPr>
                        <w:t>Scan here to learn more from our website</w:t>
                      </w:r>
                    </w:p>
                  </w:txbxContent>
                </v:textbox>
              </v:shape>
            </w:pict>
          </mc:Fallback>
        </mc:AlternateContent>
      </w:r>
      <w:r w:rsidRPr="00160255">
        <w:rPr>
          <w:rStyle w:val="Emphasis"/>
          <w:rFonts w:asciiTheme="minorHAnsi" w:hAnsiTheme="minorHAnsi" w:cstheme="minorHAnsi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12AED6" wp14:editId="5E29CD50">
            <wp:simplePos x="0" y="0"/>
            <wp:positionH relativeFrom="margin">
              <wp:posOffset>836930</wp:posOffset>
            </wp:positionH>
            <wp:positionV relativeFrom="paragraph">
              <wp:posOffset>15240</wp:posOffset>
            </wp:positionV>
            <wp:extent cx="930910" cy="904875"/>
            <wp:effectExtent l="0" t="0" r="2540" b="9525"/>
            <wp:wrapSquare wrapText="bothSides"/>
            <wp:docPr id="148637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71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50692" w14:textId="2A2845AD" w:rsidR="00C25257" w:rsidRDefault="00C25257" w:rsidP="00F95581">
      <w:pPr>
        <w:tabs>
          <w:tab w:val="left" w:pos="1305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758AE31" w14:textId="77777777" w:rsidR="00C25257" w:rsidRDefault="00C25257" w:rsidP="00C25257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E9E7E59" w14:textId="77777777" w:rsidR="00C25257" w:rsidRDefault="00C25257" w:rsidP="00C25257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4703BB3" w14:textId="77777777" w:rsidR="00C25257" w:rsidRDefault="00C25257" w:rsidP="00C25257">
      <w:pPr>
        <w:jc w:val="center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9DD2393" w14:textId="12B39628" w:rsidR="00C25257" w:rsidRDefault="00C25257" w:rsidP="00DE0525">
      <w:pPr>
        <w:jc w:val="center"/>
        <w:rPr>
          <w:rFonts w:asciiTheme="minorHAnsi" w:hAnsiTheme="minorHAnsi" w:cstheme="minorHAnsi"/>
          <w:sz w:val="24"/>
          <w:szCs w:val="24"/>
        </w:rPr>
      </w:pPr>
      <w:r w:rsidRPr="00C25257"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Apply on Facebook, on indeed.com or via </w:t>
      </w:r>
      <w:r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email </w:t>
      </w:r>
      <w:hyperlink r:id="rId9" w:history="1">
        <w:r w:rsidRPr="002A3279">
          <w:rPr>
            <w:rStyle w:val="Hyperlink"/>
            <w:rFonts w:asciiTheme="minorHAnsi" w:hAnsiTheme="minorHAnsi" w:cstheme="minorHAnsi"/>
            <w:b/>
            <w:bCs/>
            <w:sz w:val="36"/>
            <w:szCs w:val="36"/>
          </w:rPr>
          <w:t>info@pattemores.com</w:t>
        </w:r>
      </w:hyperlink>
      <w:r w:rsidRPr="00C25257"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 </w:t>
      </w:r>
    </w:p>
    <w:sectPr w:rsidR="00C25257" w:rsidSect="00427987">
      <w:headerReference w:type="default" r:id="rId10"/>
      <w:footerReference w:type="default" r:id="rId11"/>
      <w:pgSz w:w="11906" w:h="16838"/>
      <w:pgMar w:top="142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0DA6" w14:textId="77777777" w:rsidR="00427987" w:rsidRDefault="00427987" w:rsidP="00020E22">
      <w:r>
        <w:separator/>
      </w:r>
    </w:p>
  </w:endnote>
  <w:endnote w:type="continuationSeparator" w:id="0">
    <w:p w14:paraId="1E0DD43A" w14:textId="77777777" w:rsidR="00427987" w:rsidRDefault="00427987" w:rsidP="000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3D67" w14:textId="1D0D8C71" w:rsidR="00471A6E" w:rsidRDefault="00471A6E" w:rsidP="00471A6E">
    <w:pPr>
      <w:pStyle w:val="Footer"/>
      <w:jc w:val="center"/>
    </w:pPr>
    <w:r w:rsidRPr="00471A6E">
      <w:rPr>
        <w:noProof/>
      </w:rPr>
      <w:drawing>
        <wp:inline distT="0" distB="0" distL="0" distR="0" wp14:anchorId="2BD19382" wp14:editId="044F9958">
          <wp:extent cx="2245746" cy="409575"/>
          <wp:effectExtent l="0" t="0" r="2540" b="0"/>
          <wp:docPr id="202627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917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065" cy="418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1B95C" w14:textId="77777777" w:rsidR="00427987" w:rsidRDefault="00427987" w:rsidP="00020E22">
      <w:r>
        <w:separator/>
      </w:r>
    </w:p>
  </w:footnote>
  <w:footnote w:type="continuationSeparator" w:id="0">
    <w:p w14:paraId="3E247C5D" w14:textId="77777777" w:rsidR="00427987" w:rsidRDefault="00427987" w:rsidP="000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9" w:type="dxa"/>
      <w:tblInd w:w="113" w:type="dxa"/>
      <w:tblLook w:val="04A0" w:firstRow="1" w:lastRow="0" w:firstColumn="1" w:lastColumn="0" w:noHBand="0" w:noVBand="1"/>
    </w:tblPr>
    <w:tblGrid>
      <w:gridCol w:w="3386"/>
      <w:gridCol w:w="266"/>
      <w:gridCol w:w="545"/>
      <w:gridCol w:w="339"/>
      <w:gridCol w:w="936"/>
      <w:gridCol w:w="656"/>
      <w:gridCol w:w="1067"/>
      <w:gridCol w:w="563"/>
      <w:gridCol w:w="1496"/>
      <w:gridCol w:w="266"/>
      <w:gridCol w:w="1141"/>
    </w:tblGrid>
    <w:tr w:rsidR="0012137A" w:rsidRPr="00AE2715" w14:paraId="0D4487BF" w14:textId="77777777" w:rsidTr="00AE2715">
      <w:trPr>
        <w:trHeight w:val="225"/>
      </w:trPr>
      <w:tc>
        <w:tcPr>
          <w:tcW w:w="4194" w:type="dxa"/>
          <w:gridSpan w:val="3"/>
          <w:shd w:val="clear" w:color="000000" w:fill="FFFFFF"/>
          <w:noWrap/>
          <w:vAlign w:val="center"/>
          <w:hideMark/>
        </w:tcPr>
        <w:p w14:paraId="1206F64D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" w:hAnsi="Calibri" w:cs="Calibri"/>
              <w:b/>
              <w:bCs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sz w:val="22"/>
              <w:szCs w:val="22"/>
              <w:lang w:val="en-GB" w:eastAsia="en-GB"/>
            </w:rPr>
            <w:t>Pattemores Transport (Crewkerne) Ltd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0238FD6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5F51D07E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60B8641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center"/>
          <w:hideMark/>
        </w:tcPr>
        <w:p w14:paraId="1CE58D6B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center"/>
          <w:hideMark/>
        </w:tcPr>
        <w:p w14:paraId="2D6F1664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410" w:type="dxa"/>
          <w:shd w:val="clear" w:color="auto" w:fill="auto"/>
          <w:noWrap/>
          <w:vAlign w:val="bottom"/>
          <w:hideMark/>
        </w:tcPr>
        <w:p w14:paraId="19BACFF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</w:tblGrid>
          <w:tr w:rsidR="00AE2715" w:rsidRPr="00AE2715" w14:paraId="7BD6B7C1" w14:textId="77777777">
            <w:trPr>
              <w:trHeight w:val="225"/>
              <w:tblCellSpacing w:w="0" w:type="dxa"/>
            </w:trPr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2EC94E89" w14:textId="77777777" w:rsidR="00AE2715" w:rsidRPr="00AE2715" w:rsidRDefault="00AE2715" w:rsidP="00AE2715">
                <w:pPr>
                  <w:widowControl/>
                  <w:suppressAutoHyphens w:val="0"/>
                  <w:autoSpaceDE/>
                  <w:rPr>
                    <w:rFonts w:ascii="Calibri" w:hAnsi="Calibri" w:cs="Calibri"/>
                    <w:sz w:val="22"/>
                    <w:szCs w:val="22"/>
                    <w:lang w:val="en-GB" w:eastAsia="en-GB"/>
                  </w:rPr>
                </w:pPr>
                <w:r w:rsidRPr="00AE2715">
                  <w:rPr>
                    <w:rFonts w:ascii="Calibri" w:hAnsi="Calibri" w:cs="Calibri"/>
                    <w:sz w:val="22"/>
                    <w:szCs w:val="22"/>
                    <w:lang w:val="en-GB" w:eastAsia="en-GB"/>
                  </w:rPr>
                  <w:t> </w:t>
                </w:r>
              </w:p>
            </w:tc>
          </w:tr>
        </w:tbl>
        <w:p w14:paraId="77546D1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</w:pP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7CE9B62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2CFD522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14FAB62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19185001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1"/>
            <w:rPr>
              <w:rFonts w:ascii="Calibri" w:hAnsi="Calibri" w:cs="Calibri"/>
              <w:b/>
              <w:bCs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lang w:val="en-GB" w:eastAsia="en-GB"/>
            </w:rPr>
            <w:t>Pattemores Dairy Ingredients</w:t>
          </w:r>
        </w:p>
      </w:tc>
      <w:tc>
        <w:tcPr>
          <w:tcW w:w="263" w:type="dxa"/>
          <w:shd w:val="clear" w:color="auto" w:fill="auto"/>
          <w:noWrap/>
          <w:vAlign w:val="bottom"/>
          <w:hideMark/>
        </w:tcPr>
        <w:p w14:paraId="54C1F0E2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1"/>
            <w:rPr>
              <w:rFonts w:ascii="Calibri" w:hAnsi="Calibri" w:cs="Calibri"/>
              <w:b/>
              <w:bCs/>
              <w:lang w:val="en-GB" w:eastAsia="en-GB"/>
            </w:rPr>
          </w:pPr>
        </w:p>
      </w:tc>
      <w:tc>
        <w:tcPr>
          <w:tcW w:w="545" w:type="dxa"/>
          <w:shd w:val="clear" w:color="000000" w:fill="FFFFFF"/>
          <w:noWrap/>
          <w:vAlign w:val="center"/>
          <w:hideMark/>
        </w:tcPr>
        <w:p w14:paraId="2F42E29F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41"/>
            <w:rPr>
              <w:b/>
              <w:bCs/>
              <w:sz w:val="24"/>
              <w:szCs w:val="24"/>
              <w:lang w:val="en-GB" w:eastAsia="en-GB"/>
            </w:rPr>
          </w:pPr>
          <w:r w:rsidRPr="00AE2715">
            <w:rPr>
              <w:b/>
              <w:bCs/>
              <w:sz w:val="24"/>
              <w:szCs w:val="24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3FCC36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02E137D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1528CCEA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center"/>
          <w:hideMark/>
        </w:tcPr>
        <w:p w14:paraId="5949E641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center"/>
          <w:hideMark/>
        </w:tcPr>
        <w:p w14:paraId="031333C5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12B5AC1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E989A12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1F5B849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61562B54" w14:textId="77777777" w:rsidTr="00AE2715">
      <w:trPr>
        <w:trHeight w:val="225"/>
      </w:trPr>
      <w:tc>
        <w:tcPr>
          <w:tcW w:w="3649" w:type="dxa"/>
          <w:gridSpan w:val="2"/>
          <w:shd w:val="clear" w:color="000000" w:fill="FFFFFF"/>
          <w:noWrap/>
          <w:vAlign w:val="center"/>
          <w:hideMark/>
        </w:tcPr>
        <w:p w14:paraId="712BB8F5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Mosterton Road</w:t>
          </w:r>
        </w:p>
      </w:tc>
      <w:tc>
        <w:tcPr>
          <w:tcW w:w="545" w:type="dxa"/>
          <w:shd w:val="clear" w:color="000000" w:fill="FFFFFF"/>
          <w:noWrap/>
          <w:vAlign w:val="center"/>
          <w:hideMark/>
        </w:tcPr>
        <w:p w14:paraId="35637C53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center"/>
          <w:hideMark/>
        </w:tcPr>
        <w:p w14:paraId="44A55697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15F7C1EA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5CD6E66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3B52DB2F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74AF7004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center"/>
          <w:hideMark/>
        </w:tcPr>
        <w:p w14:paraId="09693069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rFonts w:ascii="Calibri" w:hAnsi="Calibri" w:cs="Calibri"/>
              <w:noProof/>
              <w:color w:val="000000"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7A46EF78" wp14:editId="0E5DCC67">
                <wp:simplePos x="0" y="0"/>
                <wp:positionH relativeFrom="column">
                  <wp:posOffset>255270</wp:posOffset>
                </wp:positionH>
                <wp:positionV relativeFrom="paragraph">
                  <wp:posOffset>-193040</wp:posOffset>
                </wp:positionV>
                <wp:extent cx="962025" cy="581025"/>
                <wp:effectExtent l="0" t="0" r="9525" b="9525"/>
                <wp:wrapNone/>
                <wp:docPr id="1148346727" name="Picture 1148346727" descr="BRCGS_CERT_FOOD_LOGO_RGB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80C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6" name="Picture 24" descr="BRCGS_CERT_FOOD_LOGO_RGB">
                          <a:extLst>
                            <a:ext uri="{FF2B5EF4-FFF2-40B4-BE49-F238E27FC236}">
                              <a16:creationId xmlns:a16="http://schemas.microsoft.com/office/drawing/2014/main" id="{00000000-0008-0000-0200-0000180C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2715">
            <w:rPr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center"/>
          <w:hideMark/>
        </w:tcPr>
        <w:p w14:paraId="2372CF70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center"/>
          <w:hideMark/>
        </w:tcPr>
        <w:p w14:paraId="068CC45F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</w:tr>
    <w:tr w:rsidR="0012137A" w:rsidRPr="00AE2715" w14:paraId="7C84D8D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41C925E9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Misterton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CC020C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51B74B6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7FD4ED6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26A4AF0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Arial Narrow" w:hAnsi="Arial Narrow" w:cs="Calibri"/>
              <w:b/>
              <w:bCs/>
              <w:sz w:val="22"/>
              <w:szCs w:val="22"/>
              <w:u w:val="single"/>
              <w:lang w:val="en-GB" w:eastAsia="en-GB"/>
            </w:rPr>
          </w:pPr>
          <w:r w:rsidRPr="00AE2715">
            <w:rPr>
              <w:rFonts w:ascii="Arial Narrow" w:hAnsi="Arial Narrow" w:cs="Calibri"/>
              <w:b/>
              <w:bCs/>
              <w:sz w:val="22"/>
              <w:szCs w:val="22"/>
              <w:u w:val="single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16DCAB1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2A9C66A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4D19D6B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center"/>
          <w:hideMark/>
        </w:tcPr>
        <w:p w14:paraId="734F65CC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center"/>
          <w:hideMark/>
        </w:tcPr>
        <w:p w14:paraId="48014735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center"/>
          <w:hideMark/>
        </w:tcPr>
        <w:p w14:paraId="74159F15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</w:tr>
    <w:tr w:rsidR="0012137A" w:rsidRPr="00AE2715" w14:paraId="6F158A5C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0F80C0C0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Crewkerne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96F4237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1C4C283A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0AFF04B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68A2421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33CD515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F773DFF" wp14:editId="5C922A6A">
                <wp:simplePos x="0" y="0"/>
                <wp:positionH relativeFrom="column">
                  <wp:posOffset>-808990</wp:posOffset>
                </wp:positionH>
                <wp:positionV relativeFrom="paragraph">
                  <wp:posOffset>-669290</wp:posOffset>
                </wp:positionV>
                <wp:extent cx="1494790" cy="1503045"/>
                <wp:effectExtent l="0" t="0" r="0" b="1905"/>
                <wp:wrapNone/>
                <wp:docPr id="1061702657" name="Pictur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0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5">
                          <a:extLst>
                            <a:ext uri="{FF2B5EF4-FFF2-40B4-BE49-F238E27FC236}">
                              <a16:creationId xmlns:a16="http://schemas.microsoft.com/office/drawing/2014/main" id="{00000000-0008-0000-0200-00001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790" cy="150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66B5E47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6B0AD17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1911D3F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BFC69A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7D6D8F0B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06E55134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2869E4E2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Somerset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017E768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6B95533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5AA60D5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2F5BB0E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6B9F75D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5F79DCE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611D661C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814" w:type="dxa"/>
          <w:gridSpan w:val="3"/>
          <w:shd w:val="clear" w:color="000000" w:fill="FFFFFF"/>
          <w:noWrap/>
          <w:vAlign w:val="center"/>
          <w:hideMark/>
        </w:tcPr>
        <w:p w14:paraId="3FE31D3C" w14:textId="77777777" w:rsidR="00AE2715" w:rsidRPr="00AE2715" w:rsidRDefault="00AE2715" w:rsidP="00AE2715">
          <w:pPr>
            <w:widowControl/>
            <w:suppressAutoHyphens w:val="0"/>
            <w:autoSpaceDE/>
            <w:ind w:firstLineChars="200" w:firstLine="402"/>
            <w:rPr>
              <w:rFonts w:ascii="Calibri Light" w:hAnsi="Calibri Light" w:cs="Calibri Light"/>
              <w:b/>
              <w:bCs/>
              <w:lang w:val="en-GB" w:eastAsia="en-GB"/>
            </w:rPr>
          </w:pPr>
          <w:r w:rsidRPr="00AE2715">
            <w:rPr>
              <w:rFonts w:ascii="Calibri Light" w:hAnsi="Calibri Light" w:cs="Calibri Light"/>
              <w:b/>
              <w:bCs/>
              <w:lang w:val="en-GB" w:eastAsia="en-GB"/>
            </w:rPr>
            <w:t xml:space="preserve"> BRCGS Approved</w:t>
          </w:r>
        </w:p>
      </w:tc>
    </w:tr>
    <w:tr w:rsidR="0012137A" w:rsidRPr="00AE2715" w14:paraId="6539812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2668F988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TA18 8NT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24398E6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4F17ED0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63EC7AC2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022E492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44BA485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3976419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08C03F97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52543AA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045A03D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0C52F2C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AE2715" w:rsidRPr="00AE2715" w14:paraId="6BFEF81E" w14:textId="77777777" w:rsidTr="00AE2715">
      <w:trPr>
        <w:trHeight w:val="270"/>
      </w:trPr>
      <w:tc>
        <w:tcPr>
          <w:tcW w:w="4194" w:type="dxa"/>
          <w:gridSpan w:val="3"/>
          <w:shd w:val="clear" w:color="000000" w:fill="FFFFFF"/>
          <w:noWrap/>
          <w:vAlign w:val="center"/>
          <w:hideMark/>
        </w:tcPr>
        <w:p w14:paraId="6A1DB253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>T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01460 72046  </w:t>
          </w: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 xml:space="preserve"> F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01460 271518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104F1A9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45BB865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461DAAF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7B35C7FC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77" w:type="dxa"/>
          <w:gridSpan w:val="4"/>
          <w:shd w:val="clear" w:color="000000" w:fill="FFFFFF"/>
          <w:noWrap/>
          <w:vAlign w:val="center"/>
          <w:hideMark/>
        </w:tcPr>
        <w:p w14:paraId="5945F619" w14:textId="77777777" w:rsidR="00AE2715" w:rsidRPr="00AE2715" w:rsidRDefault="00AE2715" w:rsidP="00AE2715">
          <w:pPr>
            <w:widowControl/>
            <w:suppressAutoHyphens w:val="0"/>
            <w:autoSpaceDE/>
            <w:jc w:val="center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Registered in England No. 626343</w:t>
          </w:r>
        </w:p>
      </w:tc>
    </w:tr>
    <w:tr w:rsidR="00AE2715" w:rsidRPr="00AE2715" w14:paraId="650B5C32" w14:textId="77777777" w:rsidTr="00DE0525">
      <w:trPr>
        <w:trHeight w:val="80"/>
      </w:trPr>
      <w:tc>
        <w:tcPr>
          <w:tcW w:w="3649" w:type="dxa"/>
          <w:gridSpan w:val="2"/>
          <w:shd w:val="clear" w:color="000000" w:fill="FFFFFF"/>
          <w:noWrap/>
          <w:vAlign w:val="bottom"/>
          <w:hideMark/>
        </w:tcPr>
        <w:p w14:paraId="2F818B57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 Light" w:hAnsi="Calibri Light" w:cs="Calibri Light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>E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</w:t>
          </w:r>
          <w:r w:rsidRPr="00AE2715">
            <w:rPr>
              <w:rFonts w:ascii="Calibri" w:hAnsi="Calibri" w:cs="Calibri"/>
              <w:color w:val="000000"/>
              <w:lang w:val="en-GB" w:eastAsia="en-GB"/>
            </w:rPr>
            <w:t>info@pattemores.com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17CB469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6C5F313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1AEF230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6320AC7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7785765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77" w:type="dxa"/>
          <w:gridSpan w:val="4"/>
          <w:shd w:val="clear" w:color="000000" w:fill="FFFFFF"/>
          <w:noWrap/>
          <w:vAlign w:val="center"/>
          <w:hideMark/>
        </w:tcPr>
        <w:p w14:paraId="561B013D" w14:textId="77777777" w:rsidR="00AE2715" w:rsidRPr="00AE2715" w:rsidRDefault="00AE2715" w:rsidP="00AE2715">
          <w:pPr>
            <w:widowControl/>
            <w:suppressAutoHyphens w:val="0"/>
            <w:autoSpaceDE/>
            <w:jc w:val="center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VAT Reg No. GB 186 1683 35</w:t>
          </w:r>
        </w:p>
      </w:tc>
    </w:tr>
  </w:tbl>
  <w:p w14:paraId="7FDCDE99" w14:textId="77777777" w:rsidR="00020E22" w:rsidRPr="00AE2715" w:rsidRDefault="00020E22" w:rsidP="00AE2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3CBA"/>
    <w:multiLevelType w:val="hybridMultilevel"/>
    <w:tmpl w:val="F960A100"/>
    <w:lvl w:ilvl="0" w:tplc="03FC1D1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48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00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CD5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E66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A6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8C7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2CE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A9B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F70D3"/>
    <w:multiLevelType w:val="multilevel"/>
    <w:tmpl w:val="36CC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87201"/>
    <w:multiLevelType w:val="multilevel"/>
    <w:tmpl w:val="BE8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316F"/>
    <w:multiLevelType w:val="hybridMultilevel"/>
    <w:tmpl w:val="5368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4FF3"/>
    <w:multiLevelType w:val="hybridMultilevel"/>
    <w:tmpl w:val="DFDE09F6"/>
    <w:lvl w:ilvl="0" w:tplc="81ECBCF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CA52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BAB0C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4E4FC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A1E16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84EE16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30C76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796F09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7309BE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2A71AD1"/>
    <w:multiLevelType w:val="hybridMultilevel"/>
    <w:tmpl w:val="D9369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637C16"/>
    <w:multiLevelType w:val="multilevel"/>
    <w:tmpl w:val="7CD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37084"/>
    <w:multiLevelType w:val="hybridMultilevel"/>
    <w:tmpl w:val="A0C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D3FC3"/>
    <w:multiLevelType w:val="hybridMultilevel"/>
    <w:tmpl w:val="94FC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A4A11"/>
    <w:multiLevelType w:val="multilevel"/>
    <w:tmpl w:val="5CC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43CBF"/>
    <w:multiLevelType w:val="multilevel"/>
    <w:tmpl w:val="7D2E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675F9"/>
    <w:multiLevelType w:val="hybridMultilevel"/>
    <w:tmpl w:val="235E0F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4357C2"/>
    <w:multiLevelType w:val="multilevel"/>
    <w:tmpl w:val="CCE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4297D"/>
    <w:multiLevelType w:val="hybridMultilevel"/>
    <w:tmpl w:val="94B6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41887"/>
    <w:multiLevelType w:val="multilevel"/>
    <w:tmpl w:val="BE8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B0084"/>
    <w:multiLevelType w:val="multilevel"/>
    <w:tmpl w:val="DE0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E1FD3"/>
    <w:multiLevelType w:val="multilevel"/>
    <w:tmpl w:val="342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E1EDE"/>
    <w:multiLevelType w:val="hybridMultilevel"/>
    <w:tmpl w:val="254C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605E"/>
    <w:multiLevelType w:val="multilevel"/>
    <w:tmpl w:val="7CD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15D4C"/>
    <w:multiLevelType w:val="hybridMultilevel"/>
    <w:tmpl w:val="4830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A3B3F"/>
    <w:multiLevelType w:val="multilevel"/>
    <w:tmpl w:val="2082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042DC"/>
    <w:multiLevelType w:val="hybridMultilevel"/>
    <w:tmpl w:val="CCE2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20"/>
  </w:num>
  <w:num w:numId="13">
    <w:abstractNumId w:val="14"/>
  </w:num>
  <w:num w:numId="14">
    <w:abstractNumId w:val="12"/>
  </w:num>
  <w:num w:numId="15">
    <w:abstractNumId w:val="2"/>
  </w:num>
  <w:num w:numId="16">
    <w:abstractNumId w:val="10"/>
  </w:num>
  <w:num w:numId="17">
    <w:abstractNumId w:val="18"/>
  </w:num>
  <w:num w:numId="18">
    <w:abstractNumId w:val="15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2"/>
    <w:rsid w:val="00012D0D"/>
    <w:rsid w:val="00016DB8"/>
    <w:rsid w:val="00020E22"/>
    <w:rsid w:val="00051C91"/>
    <w:rsid w:val="00057987"/>
    <w:rsid w:val="00094A95"/>
    <w:rsid w:val="00097C8B"/>
    <w:rsid w:val="000B6B4A"/>
    <w:rsid w:val="0012137A"/>
    <w:rsid w:val="00160255"/>
    <w:rsid w:val="0016295E"/>
    <w:rsid w:val="00164505"/>
    <w:rsid w:val="00167D35"/>
    <w:rsid w:val="001A54AD"/>
    <w:rsid w:val="001C3A18"/>
    <w:rsid w:val="001C5FBF"/>
    <w:rsid w:val="001C6261"/>
    <w:rsid w:val="001D655F"/>
    <w:rsid w:val="001E1ACD"/>
    <w:rsid w:val="002123EC"/>
    <w:rsid w:val="00217C7A"/>
    <w:rsid w:val="002441D8"/>
    <w:rsid w:val="00260A0F"/>
    <w:rsid w:val="002A111D"/>
    <w:rsid w:val="002B715D"/>
    <w:rsid w:val="00365CDA"/>
    <w:rsid w:val="00372D70"/>
    <w:rsid w:val="00377F31"/>
    <w:rsid w:val="00396BCB"/>
    <w:rsid w:val="003E0D19"/>
    <w:rsid w:val="003E259E"/>
    <w:rsid w:val="0042385C"/>
    <w:rsid w:val="0042704D"/>
    <w:rsid w:val="00427987"/>
    <w:rsid w:val="004670E3"/>
    <w:rsid w:val="00471A6E"/>
    <w:rsid w:val="004A6827"/>
    <w:rsid w:val="004B3BFF"/>
    <w:rsid w:val="004C1F1A"/>
    <w:rsid w:val="004F4F7D"/>
    <w:rsid w:val="00506D57"/>
    <w:rsid w:val="0051690D"/>
    <w:rsid w:val="00530AF3"/>
    <w:rsid w:val="005379DC"/>
    <w:rsid w:val="00594F5C"/>
    <w:rsid w:val="00597139"/>
    <w:rsid w:val="005D44DC"/>
    <w:rsid w:val="005E005E"/>
    <w:rsid w:val="005E5C3A"/>
    <w:rsid w:val="005F6DA3"/>
    <w:rsid w:val="0064048A"/>
    <w:rsid w:val="006C6389"/>
    <w:rsid w:val="007610CE"/>
    <w:rsid w:val="00784012"/>
    <w:rsid w:val="00785986"/>
    <w:rsid w:val="007C19E2"/>
    <w:rsid w:val="008068DB"/>
    <w:rsid w:val="0088747F"/>
    <w:rsid w:val="00897C69"/>
    <w:rsid w:val="008E7490"/>
    <w:rsid w:val="009027D2"/>
    <w:rsid w:val="00914332"/>
    <w:rsid w:val="00925A94"/>
    <w:rsid w:val="00935657"/>
    <w:rsid w:val="009438C8"/>
    <w:rsid w:val="00975505"/>
    <w:rsid w:val="00981DBC"/>
    <w:rsid w:val="00990CCA"/>
    <w:rsid w:val="00A017E6"/>
    <w:rsid w:val="00A05846"/>
    <w:rsid w:val="00A80755"/>
    <w:rsid w:val="00AB6FC3"/>
    <w:rsid w:val="00AC0B19"/>
    <w:rsid w:val="00AD6922"/>
    <w:rsid w:val="00AE2715"/>
    <w:rsid w:val="00AE3049"/>
    <w:rsid w:val="00B30CBB"/>
    <w:rsid w:val="00B358DC"/>
    <w:rsid w:val="00B719C5"/>
    <w:rsid w:val="00BD7180"/>
    <w:rsid w:val="00C10D49"/>
    <w:rsid w:val="00C25257"/>
    <w:rsid w:val="00C52039"/>
    <w:rsid w:val="00C621DD"/>
    <w:rsid w:val="00C64AAF"/>
    <w:rsid w:val="00C7079B"/>
    <w:rsid w:val="00C73D14"/>
    <w:rsid w:val="00C81D1A"/>
    <w:rsid w:val="00C8396A"/>
    <w:rsid w:val="00C84E2D"/>
    <w:rsid w:val="00CA400C"/>
    <w:rsid w:val="00CA7DDF"/>
    <w:rsid w:val="00CB17C8"/>
    <w:rsid w:val="00CB764B"/>
    <w:rsid w:val="00CC79FD"/>
    <w:rsid w:val="00CE505A"/>
    <w:rsid w:val="00D306CF"/>
    <w:rsid w:val="00D45DBF"/>
    <w:rsid w:val="00D87983"/>
    <w:rsid w:val="00DA63AD"/>
    <w:rsid w:val="00DE0525"/>
    <w:rsid w:val="00E2178D"/>
    <w:rsid w:val="00E334EC"/>
    <w:rsid w:val="00E433A6"/>
    <w:rsid w:val="00E5221D"/>
    <w:rsid w:val="00EA2A2C"/>
    <w:rsid w:val="00EA629A"/>
    <w:rsid w:val="00F01249"/>
    <w:rsid w:val="00F2528F"/>
    <w:rsid w:val="00F83441"/>
    <w:rsid w:val="00F937F7"/>
    <w:rsid w:val="00F95581"/>
    <w:rsid w:val="00F9586E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9BA4"/>
  <w15:docId w15:val="{789FCEE7-706A-4A7E-BAC1-878EC57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B1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C0B19"/>
    <w:pPr>
      <w:keepNext/>
      <w:widowControl/>
      <w:suppressAutoHyphens w:val="0"/>
      <w:autoSpaceD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22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0E22"/>
  </w:style>
  <w:style w:type="paragraph" w:styleId="Footer">
    <w:name w:val="footer"/>
    <w:basedOn w:val="Normal"/>
    <w:link w:val="FooterChar"/>
    <w:uiPriority w:val="99"/>
    <w:unhideWhenUsed/>
    <w:rsid w:val="00020E22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0E22"/>
  </w:style>
  <w:style w:type="character" w:customStyle="1" w:styleId="Heading1Char">
    <w:name w:val="Heading 1 Char"/>
    <w:basedOn w:val="DefaultParagraphFont"/>
    <w:link w:val="Heading1"/>
    <w:rsid w:val="00AC0B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AD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IntenseReference">
    <w:name w:val="Intense Reference"/>
    <w:basedOn w:val="DefaultParagraphFont"/>
    <w:uiPriority w:val="32"/>
    <w:qFormat/>
    <w:rsid w:val="00094A95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A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A95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5E5C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23E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81D1A"/>
    <w:rPr>
      <w:i/>
      <w:iCs/>
    </w:rPr>
  </w:style>
  <w:style w:type="character" w:styleId="Hyperlink">
    <w:name w:val="Hyperlink"/>
    <w:basedOn w:val="DefaultParagraphFont"/>
    <w:uiPriority w:val="99"/>
    <w:unhideWhenUsed/>
    <w:rsid w:val="008E7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attemor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Jonathan.Tompkins</cp:lastModifiedBy>
  <cp:revision>2</cp:revision>
  <cp:lastPrinted>2024-01-17T17:50:00Z</cp:lastPrinted>
  <dcterms:created xsi:type="dcterms:W3CDTF">2024-01-18T12:11:00Z</dcterms:created>
  <dcterms:modified xsi:type="dcterms:W3CDTF">2024-01-18T12:11:00Z</dcterms:modified>
</cp:coreProperties>
</file>